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5BAC" w:rsidRPr="00682A4C" w:rsidRDefault="00805BAC" w:rsidP="00805BAC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A4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К </w:t>
      </w:r>
      <w:r w:rsidRPr="00682A4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заявлению</w:t>
      </w:r>
      <w:r w:rsidRPr="00682A4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на получение в доверительное управление земельного участка прикладываются следующие документы:</w:t>
      </w:r>
    </w:p>
    <w:p w:rsidR="00805BAC" w:rsidRPr="00682A4C" w:rsidRDefault="00805BAC" w:rsidP="00805B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2A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Индивидуальные предприниматели:</w:t>
      </w:r>
    </w:p>
    <w:p w:rsidR="00805BAC" w:rsidRPr="00682A4C" w:rsidRDefault="00805BAC" w:rsidP="00805BAC">
      <w:pPr>
        <w:pStyle w:val="1"/>
        <w:numPr>
          <w:ilvl w:val="0"/>
          <w:numId w:val="3"/>
        </w:numPr>
        <w:shd w:val="clear" w:color="auto" w:fill="auto"/>
        <w:tabs>
          <w:tab w:val="left" w:pos="709"/>
        </w:tabs>
        <w:spacing w:line="264" w:lineRule="auto"/>
        <w:ind w:left="644" w:hanging="360"/>
        <w:rPr>
          <w:color w:val="auto"/>
          <w:sz w:val="24"/>
          <w:szCs w:val="24"/>
        </w:rPr>
      </w:pPr>
      <w:r w:rsidRPr="00682A4C">
        <w:rPr>
          <w:color w:val="auto"/>
          <w:sz w:val="24"/>
          <w:szCs w:val="24"/>
          <w:lang w:eastAsia="ru-RU"/>
        </w:rPr>
        <w:t>документ, подтверждающий регистрацию индивидуального предпринимателя</w:t>
      </w:r>
      <w:r w:rsidRPr="00682A4C">
        <w:rPr>
          <w:color w:val="auto"/>
          <w:sz w:val="24"/>
          <w:szCs w:val="24"/>
        </w:rPr>
        <w:t>;</w:t>
      </w:r>
    </w:p>
    <w:p w:rsidR="00805BAC" w:rsidRPr="00682A4C" w:rsidRDefault="00805BAC" w:rsidP="00805BAC">
      <w:pPr>
        <w:pStyle w:val="1"/>
        <w:numPr>
          <w:ilvl w:val="0"/>
          <w:numId w:val="3"/>
        </w:numPr>
        <w:shd w:val="clear" w:color="auto" w:fill="auto"/>
        <w:tabs>
          <w:tab w:val="left" w:pos="709"/>
        </w:tabs>
        <w:spacing w:line="264" w:lineRule="auto"/>
        <w:ind w:left="644" w:hanging="360"/>
        <w:rPr>
          <w:color w:val="auto"/>
          <w:sz w:val="24"/>
          <w:szCs w:val="24"/>
          <w:lang w:eastAsia="ru-RU"/>
        </w:rPr>
      </w:pPr>
      <w:r w:rsidRPr="00682A4C">
        <w:rPr>
          <w:color w:val="auto"/>
          <w:sz w:val="24"/>
          <w:szCs w:val="24"/>
          <w:lang w:eastAsia="ru-RU"/>
        </w:rPr>
        <w:t>копия удостоверения личности индивидуального предпринимателя;</w:t>
      </w:r>
    </w:p>
    <w:p w:rsidR="00805BAC" w:rsidRPr="00682A4C" w:rsidRDefault="00805BAC" w:rsidP="00805BAC">
      <w:pPr>
        <w:pStyle w:val="1"/>
        <w:numPr>
          <w:ilvl w:val="0"/>
          <w:numId w:val="3"/>
        </w:numPr>
        <w:shd w:val="clear" w:color="auto" w:fill="auto"/>
        <w:tabs>
          <w:tab w:val="left" w:pos="709"/>
        </w:tabs>
        <w:spacing w:line="264" w:lineRule="auto"/>
        <w:ind w:left="644" w:hanging="360"/>
        <w:rPr>
          <w:color w:val="auto"/>
          <w:sz w:val="24"/>
          <w:szCs w:val="24"/>
          <w:lang w:eastAsia="ru-RU"/>
        </w:rPr>
      </w:pPr>
      <w:r w:rsidRPr="00682A4C">
        <w:rPr>
          <w:color w:val="auto"/>
          <w:sz w:val="24"/>
          <w:szCs w:val="24"/>
          <w:lang w:eastAsia="ru-RU"/>
        </w:rPr>
        <w:t>справка банка о наличии расчетного счета индивидуального предпринимателя на дату подачи заявления;</w:t>
      </w:r>
    </w:p>
    <w:p w:rsidR="00805BAC" w:rsidRPr="00682A4C" w:rsidRDefault="00805BAC" w:rsidP="00805BAC">
      <w:pPr>
        <w:pStyle w:val="1"/>
        <w:numPr>
          <w:ilvl w:val="0"/>
          <w:numId w:val="3"/>
        </w:numPr>
        <w:shd w:val="clear" w:color="auto" w:fill="auto"/>
        <w:tabs>
          <w:tab w:val="left" w:pos="709"/>
        </w:tabs>
        <w:spacing w:line="264" w:lineRule="auto"/>
        <w:ind w:left="644" w:hanging="360"/>
        <w:rPr>
          <w:color w:val="auto"/>
          <w:sz w:val="24"/>
          <w:szCs w:val="24"/>
          <w:lang w:eastAsia="ru-RU"/>
        </w:rPr>
      </w:pPr>
      <w:r w:rsidRPr="00682A4C">
        <w:rPr>
          <w:color w:val="auto"/>
          <w:sz w:val="24"/>
          <w:szCs w:val="24"/>
          <w:lang w:eastAsia="ru-RU"/>
        </w:rPr>
        <w:t xml:space="preserve">справка с налогового комитета об отсутствии задолженности на дату подачи заявления; </w:t>
      </w:r>
    </w:p>
    <w:p w:rsidR="00805BAC" w:rsidRPr="00682A4C" w:rsidRDefault="00805BAC" w:rsidP="00805BAC">
      <w:pPr>
        <w:pStyle w:val="1"/>
        <w:numPr>
          <w:ilvl w:val="0"/>
          <w:numId w:val="3"/>
        </w:numPr>
        <w:shd w:val="clear" w:color="auto" w:fill="auto"/>
        <w:tabs>
          <w:tab w:val="left" w:pos="709"/>
        </w:tabs>
        <w:spacing w:line="264" w:lineRule="auto"/>
        <w:ind w:left="644" w:hanging="360"/>
        <w:rPr>
          <w:color w:val="auto"/>
          <w:sz w:val="24"/>
          <w:szCs w:val="24"/>
          <w:lang w:eastAsia="ru-RU"/>
        </w:rPr>
      </w:pPr>
      <w:r w:rsidRPr="00682A4C">
        <w:rPr>
          <w:color w:val="auto"/>
          <w:sz w:val="24"/>
          <w:szCs w:val="24"/>
          <w:lang w:eastAsia="ru-RU"/>
        </w:rPr>
        <w:t>документ, удостоверяющий полномочия представителя (при необходимости);</w:t>
      </w:r>
    </w:p>
    <w:p w:rsidR="007301E7" w:rsidRDefault="007301E7" w:rsidP="007301E7">
      <w:pPr>
        <w:pStyle w:val="1"/>
        <w:numPr>
          <w:ilvl w:val="0"/>
          <w:numId w:val="3"/>
        </w:numPr>
        <w:shd w:val="clear" w:color="auto" w:fill="auto"/>
        <w:tabs>
          <w:tab w:val="left" w:pos="709"/>
        </w:tabs>
        <w:spacing w:line="264" w:lineRule="auto"/>
        <w:ind w:left="709" w:hanging="425"/>
        <w:rPr>
          <w:color w:val="auto"/>
          <w:sz w:val="24"/>
          <w:szCs w:val="24"/>
        </w:rPr>
      </w:pPr>
      <w:r w:rsidRPr="00682A4C">
        <w:rPr>
          <w:color w:val="auto"/>
          <w:sz w:val="24"/>
          <w:szCs w:val="24"/>
          <w:lang w:eastAsia="ru-RU"/>
        </w:rPr>
        <w:t xml:space="preserve">платежный документ, подтверждающий внесение гарантийного взноса в сумме </w:t>
      </w:r>
      <w:r>
        <w:rPr>
          <w:b/>
          <w:color w:val="auto"/>
          <w:sz w:val="24"/>
          <w:szCs w:val="24"/>
          <w:lang w:eastAsia="ru-RU"/>
        </w:rPr>
        <w:t>83 34</w:t>
      </w:r>
      <w:r w:rsidRPr="00253187">
        <w:rPr>
          <w:b/>
          <w:color w:val="auto"/>
          <w:sz w:val="24"/>
          <w:szCs w:val="24"/>
          <w:lang w:eastAsia="ru-RU"/>
        </w:rPr>
        <w:t>0</w:t>
      </w:r>
      <w:r w:rsidRPr="00682A4C">
        <w:rPr>
          <w:color w:val="auto"/>
          <w:sz w:val="24"/>
          <w:szCs w:val="24"/>
          <w:lang w:eastAsia="ru-RU"/>
        </w:rPr>
        <w:t xml:space="preserve"> (</w:t>
      </w:r>
      <w:r>
        <w:rPr>
          <w:color w:val="auto"/>
          <w:sz w:val="24"/>
          <w:szCs w:val="24"/>
          <w:lang w:eastAsia="ru-RU"/>
        </w:rPr>
        <w:t>восемьдесят три</w:t>
      </w:r>
      <w:r w:rsidRPr="00682A4C">
        <w:rPr>
          <w:color w:val="auto"/>
          <w:sz w:val="24"/>
          <w:szCs w:val="24"/>
          <w:lang w:eastAsia="ru-RU"/>
        </w:rPr>
        <w:t xml:space="preserve"> тысяч</w:t>
      </w:r>
      <w:r>
        <w:rPr>
          <w:color w:val="auto"/>
          <w:sz w:val="24"/>
          <w:szCs w:val="24"/>
          <w:lang w:eastAsia="ru-RU"/>
        </w:rPr>
        <w:t>и</w:t>
      </w:r>
      <w:r w:rsidRPr="00682A4C">
        <w:rPr>
          <w:color w:val="auto"/>
          <w:sz w:val="24"/>
          <w:szCs w:val="24"/>
          <w:lang w:eastAsia="ru-RU"/>
        </w:rPr>
        <w:t xml:space="preserve"> </w:t>
      </w:r>
      <w:r>
        <w:rPr>
          <w:color w:val="auto"/>
          <w:sz w:val="24"/>
          <w:szCs w:val="24"/>
          <w:lang w:eastAsia="ru-RU"/>
        </w:rPr>
        <w:t>триста сорок</w:t>
      </w:r>
      <w:r w:rsidRPr="00682A4C">
        <w:rPr>
          <w:color w:val="auto"/>
          <w:sz w:val="24"/>
          <w:szCs w:val="24"/>
          <w:lang w:eastAsia="ru-RU"/>
        </w:rPr>
        <w:t>) тенге.</w:t>
      </w:r>
    </w:p>
    <w:p w:rsidR="00805BAC" w:rsidRPr="00682A4C" w:rsidRDefault="00805BAC" w:rsidP="00805BAC">
      <w:pPr>
        <w:pStyle w:val="1"/>
        <w:shd w:val="clear" w:color="auto" w:fill="auto"/>
        <w:tabs>
          <w:tab w:val="left" w:pos="709"/>
        </w:tabs>
        <w:spacing w:line="264" w:lineRule="auto"/>
        <w:ind w:left="284"/>
        <w:rPr>
          <w:color w:val="auto"/>
          <w:sz w:val="24"/>
          <w:szCs w:val="24"/>
        </w:rPr>
      </w:pPr>
      <w:bookmarkStart w:id="0" w:name="_GoBack"/>
      <w:bookmarkEnd w:id="0"/>
    </w:p>
    <w:p w:rsidR="00805BAC" w:rsidRPr="00682A4C" w:rsidRDefault="00805BAC" w:rsidP="00805BAC">
      <w:pPr>
        <w:pStyle w:val="1"/>
        <w:shd w:val="clear" w:color="auto" w:fill="auto"/>
        <w:tabs>
          <w:tab w:val="left" w:pos="340"/>
        </w:tabs>
        <w:spacing w:line="264" w:lineRule="auto"/>
        <w:rPr>
          <w:b/>
          <w:color w:val="auto"/>
          <w:sz w:val="24"/>
          <w:szCs w:val="24"/>
        </w:rPr>
      </w:pPr>
      <w:r w:rsidRPr="00682A4C">
        <w:rPr>
          <w:b/>
          <w:color w:val="auto"/>
          <w:sz w:val="24"/>
          <w:szCs w:val="24"/>
          <w:lang w:eastAsia="ru-RU"/>
        </w:rPr>
        <w:t>Юридические лица</w:t>
      </w:r>
      <w:r w:rsidRPr="00682A4C">
        <w:rPr>
          <w:b/>
          <w:color w:val="auto"/>
          <w:sz w:val="24"/>
          <w:szCs w:val="24"/>
        </w:rPr>
        <w:t>:</w:t>
      </w:r>
    </w:p>
    <w:p w:rsidR="00805BAC" w:rsidRPr="00682A4C" w:rsidRDefault="00805BAC" w:rsidP="00805BAC">
      <w:pPr>
        <w:pStyle w:val="1"/>
        <w:numPr>
          <w:ilvl w:val="0"/>
          <w:numId w:val="4"/>
        </w:numPr>
        <w:shd w:val="clear" w:color="auto" w:fill="auto"/>
        <w:tabs>
          <w:tab w:val="left" w:pos="709"/>
        </w:tabs>
        <w:spacing w:line="264" w:lineRule="auto"/>
        <w:ind w:left="709" w:hanging="425"/>
        <w:rPr>
          <w:color w:val="auto"/>
          <w:sz w:val="24"/>
          <w:szCs w:val="24"/>
          <w:lang w:eastAsia="ru-RU"/>
        </w:rPr>
      </w:pPr>
      <w:r w:rsidRPr="00682A4C">
        <w:rPr>
          <w:color w:val="auto"/>
          <w:sz w:val="24"/>
          <w:szCs w:val="24"/>
          <w:lang w:eastAsia="ru-RU"/>
        </w:rPr>
        <w:t>справка</w:t>
      </w:r>
      <w:r w:rsidRPr="00682A4C">
        <w:rPr>
          <w:color w:val="auto"/>
          <w:sz w:val="24"/>
          <w:szCs w:val="24"/>
        </w:rPr>
        <w:t xml:space="preserve"> </w:t>
      </w:r>
      <w:r w:rsidRPr="00682A4C">
        <w:rPr>
          <w:color w:val="auto"/>
          <w:sz w:val="24"/>
          <w:szCs w:val="24"/>
          <w:lang w:eastAsia="ru-RU"/>
        </w:rPr>
        <w:t>о регистрации (перерегистрации) юридических лиц, об учетной регистрации (перерегистрации) их филиалов и представительств;</w:t>
      </w:r>
    </w:p>
    <w:p w:rsidR="00805BAC" w:rsidRPr="00682A4C" w:rsidRDefault="00805BAC" w:rsidP="00805BAC">
      <w:pPr>
        <w:pStyle w:val="1"/>
        <w:numPr>
          <w:ilvl w:val="0"/>
          <w:numId w:val="4"/>
        </w:numPr>
        <w:shd w:val="clear" w:color="auto" w:fill="auto"/>
        <w:tabs>
          <w:tab w:val="left" w:pos="709"/>
        </w:tabs>
        <w:spacing w:line="264" w:lineRule="auto"/>
        <w:ind w:left="709" w:hanging="425"/>
        <w:rPr>
          <w:color w:val="auto"/>
          <w:sz w:val="24"/>
          <w:szCs w:val="24"/>
          <w:lang w:eastAsia="ru-RU"/>
        </w:rPr>
      </w:pPr>
      <w:r w:rsidRPr="00682A4C">
        <w:rPr>
          <w:color w:val="auto"/>
          <w:sz w:val="24"/>
          <w:szCs w:val="24"/>
          <w:lang w:eastAsia="ru-RU"/>
        </w:rPr>
        <w:t>копия решения (протокола) о назначении первого руководителя;</w:t>
      </w:r>
    </w:p>
    <w:p w:rsidR="00805BAC" w:rsidRPr="00682A4C" w:rsidRDefault="00805BAC" w:rsidP="00805BAC">
      <w:pPr>
        <w:pStyle w:val="1"/>
        <w:numPr>
          <w:ilvl w:val="0"/>
          <w:numId w:val="4"/>
        </w:numPr>
        <w:shd w:val="clear" w:color="auto" w:fill="auto"/>
        <w:tabs>
          <w:tab w:val="left" w:pos="709"/>
        </w:tabs>
        <w:spacing w:line="264" w:lineRule="auto"/>
        <w:ind w:left="709" w:hanging="425"/>
        <w:rPr>
          <w:color w:val="auto"/>
          <w:sz w:val="24"/>
          <w:szCs w:val="24"/>
          <w:lang w:eastAsia="ru-RU"/>
        </w:rPr>
      </w:pPr>
      <w:r w:rsidRPr="00682A4C">
        <w:rPr>
          <w:color w:val="auto"/>
          <w:sz w:val="24"/>
          <w:szCs w:val="24"/>
          <w:lang w:eastAsia="ru-RU"/>
        </w:rPr>
        <w:t>копия приказа на первого руководителя юридического лица;</w:t>
      </w:r>
    </w:p>
    <w:p w:rsidR="00805BAC" w:rsidRPr="00682A4C" w:rsidRDefault="00805BAC" w:rsidP="00805BAC">
      <w:pPr>
        <w:pStyle w:val="1"/>
        <w:numPr>
          <w:ilvl w:val="0"/>
          <w:numId w:val="4"/>
        </w:numPr>
        <w:shd w:val="clear" w:color="auto" w:fill="auto"/>
        <w:tabs>
          <w:tab w:val="left" w:pos="709"/>
        </w:tabs>
        <w:spacing w:line="264" w:lineRule="auto"/>
        <w:ind w:left="709" w:hanging="425"/>
        <w:rPr>
          <w:color w:val="auto"/>
          <w:sz w:val="24"/>
          <w:szCs w:val="24"/>
          <w:lang w:eastAsia="ru-RU"/>
        </w:rPr>
      </w:pPr>
      <w:r w:rsidRPr="00682A4C">
        <w:rPr>
          <w:color w:val="auto"/>
          <w:sz w:val="24"/>
          <w:szCs w:val="24"/>
          <w:lang w:eastAsia="ru-RU"/>
        </w:rPr>
        <w:t>документ, удостоверяющий личность и полномочия представителя (при необходимости);</w:t>
      </w:r>
    </w:p>
    <w:p w:rsidR="00805BAC" w:rsidRPr="00682A4C" w:rsidRDefault="00805BAC" w:rsidP="00805BAC">
      <w:pPr>
        <w:pStyle w:val="1"/>
        <w:numPr>
          <w:ilvl w:val="0"/>
          <w:numId w:val="4"/>
        </w:numPr>
        <w:shd w:val="clear" w:color="auto" w:fill="auto"/>
        <w:tabs>
          <w:tab w:val="left" w:pos="709"/>
        </w:tabs>
        <w:spacing w:line="264" w:lineRule="auto"/>
        <w:ind w:left="709" w:hanging="425"/>
        <w:rPr>
          <w:color w:val="auto"/>
          <w:sz w:val="24"/>
          <w:szCs w:val="24"/>
          <w:lang w:eastAsia="ru-RU"/>
        </w:rPr>
      </w:pPr>
      <w:r w:rsidRPr="00682A4C">
        <w:rPr>
          <w:color w:val="auto"/>
          <w:sz w:val="24"/>
          <w:szCs w:val="24"/>
          <w:lang w:eastAsia="ru-RU"/>
        </w:rPr>
        <w:t>справка банка о наличии расчетного счета юридического лица;</w:t>
      </w:r>
    </w:p>
    <w:p w:rsidR="00805BAC" w:rsidRPr="00682A4C" w:rsidRDefault="00805BAC" w:rsidP="00805BAC">
      <w:pPr>
        <w:pStyle w:val="1"/>
        <w:numPr>
          <w:ilvl w:val="0"/>
          <w:numId w:val="4"/>
        </w:numPr>
        <w:shd w:val="clear" w:color="auto" w:fill="auto"/>
        <w:tabs>
          <w:tab w:val="left" w:pos="709"/>
        </w:tabs>
        <w:spacing w:line="264" w:lineRule="auto"/>
        <w:ind w:left="709" w:hanging="425"/>
        <w:rPr>
          <w:color w:val="auto"/>
          <w:sz w:val="24"/>
          <w:szCs w:val="24"/>
          <w:lang w:eastAsia="ru-RU"/>
        </w:rPr>
      </w:pPr>
      <w:r w:rsidRPr="00682A4C">
        <w:rPr>
          <w:color w:val="auto"/>
          <w:sz w:val="24"/>
          <w:szCs w:val="24"/>
          <w:lang w:eastAsia="ru-RU"/>
        </w:rPr>
        <w:t xml:space="preserve">справка с налогового комитета об отсутствии задолженности; </w:t>
      </w:r>
    </w:p>
    <w:p w:rsidR="00805BAC" w:rsidRDefault="00805BAC" w:rsidP="00805BAC">
      <w:pPr>
        <w:pStyle w:val="1"/>
        <w:numPr>
          <w:ilvl w:val="0"/>
          <w:numId w:val="4"/>
        </w:numPr>
        <w:shd w:val="clear" w:color="auto" w:fill="auto"/>
        <w:tabs>
          <w:tab w:val="left" w:pos="709"/>
        </w:tabs>
        <w:spacing w:line="264" w:lineRule="auto"/>
        <w:ind w:left="709" w:hanging="425"/>
        <w:rPr>
          <w:color w:val="auto"/>
          <w:sz w:val="24"/>
          <w:szCs w:val="24"/>
        </w:rPr>
      </w:pPr>
      <w:r w:rsidRPr="00682A4C">
        <w:rPr>
          <w:color w:val="auto"/>
          <w:sz w:val="24"/>
          <w:szCs w:val="24"/>
          <w:lang w:eastAsia="ru-RU"/>
        </w:rPr>
        <w:t xml:space="preserve">платежный документ, подтверждающий внесение гарантийного взноса в сумме </w:t>
      </w:r>
      <w:r w:rsidR="007301E7">
        <w:rPr>
          <w:b/>
          <w:color w:val="auto"/>
          <w:sz w:val="24"/>
          <w:szCs w:val="24"/>
          <w:lang w:eastAsia="ru-RU"/>
        </w:rPr>
        <w:t>83 34</w:t>
      </w:r>
      <w:r w:rsidR="00253187" w:rsidRPr="00253187">
        <w:rPr>
          <w:b/>
          <w:color w:val="auto"/>
          <w:sz w:val="24"/>
          <w:szCs w:val="24"/>
          <w:lang w:eastAsia="ru-RU"/>
        </w:rPr>
        <w:t>0</w:t>
      </w:r>
      <w:r w:rsidR="00253187" w:rsidRPr="00682A4C">
        <w:rPr>
          <w:color w:val="auto"/>
          <w:sz w:val="24"/>
          <w:szCs w:val="24"/>
          <w:lang w:eastAsia="ru-RU"/>
        </w:rPr>
        <w:t xml:space="preserve"> (</w:t>
      </w:r>
      <w:r w:rsidR="007301E7">
        <w:rPr>
          <w:color w:val="auto"/>
          <w:sz w:val="24"/>
          <w:szCs w:val="24"/>
          <w:lang w:eastAsia="ru-RU"/>
        </w:rPr>
        <w:t>восемьдесят три</w:t>
      </w:r>
      <w:r w:rsidR="00253187" w:rsidRPr="00682A4C">
        <w:rPr>
          <w:color w:val="auto"/>
          <w:sz w:val="24"/>
          <w:szCs w:val="24"/>
          <w:lang w:eastAsia="ru-RU"/>
        </w:rPr>
        <w:t xml:space="preserve"> тысяч</w:t>
      </w:r>
      <w:r w:rsidR="007301E7">
        <w:rPr>
          <w:color w:val="auto"/>
          <w:sz w:val="24"/>
          <w:szCs w:val="24"/>
          <w:lang w:eastAsia="ru-RU"/>
        </w:rPr>
        <w:t>и</w:t>
      </w:r>
      <w:r w:rsidR="00253187" w:rsidRPr="00682A4C">
        <w:rPr>
          <w:color w:val="auto"/>
          <w:sz w:val="24"/>
          <w:szCs w:val="24"/>
          <w:lang w:eastAsia="ru-RU"/>
        </w:rPr>
        <w:t xml:space="preserve"> </w:t>
      </w:r>
      <w:r w:rsidR="007301E7">
        <w:rPr>
          <w:color w:val="auto"/>
          <w:sz w:val="24"/>
          <w:szCs w:val="24"/>
          <w:lang w:eastAsia="ru-RU"/>
        </w:rPr>
        <w:t>триста сорок</w:t>
      </w:r>
      <w:r w:rsidR="00253187" w:rsidRPr="00682A4C">
        <w:rPr>
          <w:color w:val="auto"/>
          <w:sz w:val="24"/>
          <w:szCs w:val="24"/>
          <w:lang w:eastAsia="ru-RU"/>
        </w:rPr>
        <w:t>) тенге.</w:t>
      </w:r>
    </w:p>
    <w:p w:rsidR="007463E9" w:rsidRDefault="007463E9" w:rsidP="007463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463E9" w:rsidRDefault="007463E9" w:rsidP="007463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463E9" w:rsidRPr="007463E9" w:rsidRDefault="007463E9" w:rsidP="007463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3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Реквизиты для перечисления гарантийного взноса: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1"/>
        <w:gridCol w:w="5103"/>
      </w:tblGrid>
      <w:tr w:rsidR="00253187" w:rsidRPr="00682A4C" w:rsidTr="00253187">
        <w:tc>
          <w:tcPr>
            <w:tcW w:w="4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3187" w:rsidRPr="00682A4C" w:rsidRDefault="00253187" w:rsidP="00060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Получатель палтежа</w:t>
            </w:r>
            <w:r w:rsidRPr="00682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            </w:t>
            </w:r>
          </w:p>
        </w:tc>
        <w:tc>
          <w:tcPr>
            <w:tcW w:w="5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3187" w:rsidRPr="00682A4C" w:rsidRDefault="00253187" w:rsidP="00253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1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"Информационно-учетный центр"</w:t>
            </w:r>
          </w:p>
        </w:tc>
      </w:tr>
      <w:tr w:rsidR="00253187" w:rsidRPr="00682A4C" w:rsidTr="00253187">
        <w:tc>
          <w:tcPr>
            <w:tcW w:w="4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53187" w:rsidRPr="00682A4C" w:rsidRDefault="00253187" w:rsidP="00253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82A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БИН:</w:t>
            </w:r>
            <w:r w:rsidRPr="00682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</w:t>
            </w:r>
            <w:proofErr w:type="gramEnd"/>
            <w:r w:rsidRPr="00682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         </w:t>
            </w:r>
          </w:p>
        </w:tc>
        <w:tc>
          <w:tcPr>
            <w:tcW w:w="5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53187" w:rsidRPr="00682A4C" w:rsidRDefault="00253187" w:rsidP="00253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1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050540004455</w:t>
            </w:r>
          </w:p>
        </w:tc>
      </w:tr>
      <w:tr w:rsidR="00253187" w:rsidRPr="00682A4C" w:rsidTr="00253187">
        <w:tc>
          <w:tcPr>
            <w:tcW w:w="4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3187" w:rsidRPr="00253187" w:rsidRDefault="00253187" w:rsidP="00253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2531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ИИК:   </w:t>
            </w:r>
            <w:proofErr w:type="gramEnd"/>
            <w:r w:rsidRPr="002531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              </w:t>
            </w:r>
          </w:p>
        </w:tc>
        <w:tc>
          <w:tcPr>
            <w:tcW w:w="5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3187" w:rsidRPr="00682A4C" w:rsidRDefault="00253187" w:rsidP="00253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1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KZ946017111000000330</w:t>
            </w:r>
          </w:p>
        </w:tc>
      </w:tr>
      <w:tr w:rsidR="00253187" w:rsidRPr="00682A4C" w:rsidTr="00253187">
        <w:tc>
          <w:tcPr>
            <w:tcW w:w="4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3187" w:rsidRPr="00682A4C" w:rsidRDefault="00253187" w:rsidP="00253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82A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БИК:</w:t>
            </w:r>
            <w:r w:rsidRPr="00682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</w:t>
            </w:r>
            <w:proofErr w:type="gramEnd"/>
            <w:r w:rsidRPr="00682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         </w:t>
            </w:r>
          </w:p>
        </w:tc>
        <w:tc>
          <w:tcPr>
            <w:tcW w:w="5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3187" w:rsidRPr="00682A4C" w:rsidRDefault="00253187" w:rsidP="00253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1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HSBKKZKX</w:t>
            </w:r>
          </w:p>
        </w:tc>
      </w:tr>
      <w:tr w:rsidR="00253187" w:rsidRPr="00682A4C" w:rsidTr="00253187">
        <w:tc>
          <w:tcPr>
            <w:tcW w:w="4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3187" w:rsidRPr="00682A4C" w:rsidRDefault="00253187" w:rsidP="00253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82A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КБе</w:t>
            </w:r>
            <w:proofErr w:type="spellEnd"/>
            <w:r w:rsidRPr="00682A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5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3187" w:rsidRPr="00682A4C" w:rsidRDefault="00253187" w:rsidP="00253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253187" w:rsidRPr="00682A4C" w:rsidTr="00253187">
        <w:tc>
          <w:tcPr>
            <w:tcW w:w="4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53187" w:rsidRPr="00682A4C" w:rsidRDefault="00253187" w:rsidP="00253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A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КНП</w:t>
            </w:r>
          </w:p>
        </w:tc>
        <w:tc>
          <w:tcPr>
            <w:tcW w:w="5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53187" w:rsidRPr="00682A4C" w:rsidRDefault="00253187" w:rsidP="00253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</w:t>
            </w:r>
          </w:p>
        </w:tc>
      </w:tr>
      <w:tr w:rsidR="00253187" w:rsidRPr="00682A4C" w:rsidTr="00253187">
        <w:tc>
          <w:tcPr>
            <w:tcW w:w="4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3187" w:rsidRPr="00682A4C" w:rsidRDefault="00253187" w:rsidP="00253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A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Банк бенефициара:</w:t>
            </w:r>
            <w:r w:rsidRPr="00682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3187" w:rsidRPr="00682A4C" w:rsidRDefault="00253187" w:rsidP="002531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1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"Народный банк Казахстана"</w:t>
            </w:r>
          </w:p>
        </w:tc>
      </w:tr>
      <w:tr w:rsidR="00253187" w:rsidRPr="00682A4C" w:rsidTr="00253187">
        <w:tc>
          <w:tcPr>
            <w:tcW w:w="4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53187" w:rsidRPr="00253187" w:rsidRDefault="00253187" w:rsidP="00253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Сумма гарантийного взноса</w:t>
            </w:r>
          </w:p>
        </w:tc>
        <w:tc>
          <w:tcPr>
            <w:tcW w:w="5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53187" w:rsidRPr="00682A4C" w:rsidRDefault="00253187" w:rsidP="00253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Гарантийный взнос равен 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МРП (</w:t>
            </w:r>
            <w:r w:rsidR="007301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83 340</w:t>
            </w:r>
            <w:r w:rsidRPr="00682A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тенге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</w:tbl>
    <w:p w:rsidR="00253187" w:rsidRDefault="00253187"/>
    <w:sectPr w:rsidR="002531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E30BDF"/>
    <w:multiLevelType w:val="multilevel"/>
    <w:tmpl w:val="120470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9E6415"/>
    <w:multiLevelType w:val="multilevel"/>
    <w:tmpl w:val="4D10C84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14428A1"/>
    <w:multiLevelType w:val="multilevel"/>
    <w:tmpl w:val="096834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2A43D56"/>
    <w:multiLevelType w:val="multilevel"/>
    <w:tmpl w:val="8886E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5D2"/>
    <w:rsid w:val="00253187"/>
    <w:rsid w:val="005905D2"/>
    <w:rsid w:val="007301E7"/>
    <w:rsid w:val="007463E9"/>
    <w:rsid w:val="00805BAC"/>
    <w:rsid w:val="00963858"/>
    <w:rsid w:val="009E0928"/>
    <w:rsid w:val="00E03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A33FAB-1986-424E-A9BC-7B011DD02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90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5905D2"/>
    <w:rPr>
      <w:i/>
      <w:iCs/>
    </w:rPr>
  </w:style>
  <w:style w:type="character" w:customStyle="1" w:styleId="a5">
    <w:name w:val="Основной текст_"/>
    <w:basedOn w:val="a0"/>
    <w:link w:val="1"/>
    <w:rsid w:val="00805BAC"/>
    <w:rPr>
      <w:rFonts w:ascii="Times New Roman" w:eastAsia="Times New Roman" w:hAnsi="Times New Roman" w:cs="Times New Roman"/>
      <w:color w:val="4A4B4E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5"/>
    <w:rsid w:val="00805BAC"/>
    <w:pPr>
      <w:widowControl w:val="0"/>
      <w:shd w:val="clear" w:color="auto" w:fill="FFFFFF"/>
      <w:spacing w:after="0" w:line="259" w:lineRule="auto"/>
      <w:jc w:val="both"/>
    </w:pPr>
    <w:rPr>
      <w:rFonts w:ascii="Times New Roman" w:eastAsia="Times New Roman" w:hAnsi="Times New Roman" w:cs="Times New Roman"/>
      <w:color w:val="4A4B4E"/>
      <w:sz w:val="26"/>
      <w:szCs w:val="26"/>
    </w:rPr>
  </w:style>
  <w:style w:type="paragraph" w:styleId="a6">
    <w:name w:val="List Paragraph"/>
    <w:basedOn w:val="a"/>
    <w:uiPriority w:val="34"/>
    <w:qFormat/>
    <w:rsid w:val="007463E9"/>
    <w:pPr>
      <w:ind w:left="720"/>
      <w:contextualSpacing/>
    </w:pPr>
  </w:style>
  <w:style w:type="character" w:styleId="a7">
    <w:name w:val="Hyperlink"/>
    <w:basedOn w:val="a0"/>
    <w:uiPriority w:val="99"/>
    <w:semiHidden/>
    <w:unhideWhenUsed/>
    <w:rsid w:val="0025318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663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SPK Oral2</cp:lastModifiedBy>
  <cp:revision>5</cp:revision>
  <dcterms:created xsi:type="dcterms:W3CDTF">2019-08-21T06:51:00Z</dcterms:created>
  <dcterms:modified xsi:type="dcterms:W3CDTF">2020-05-12T07:25:00Z</dcterms:modified>
</cp:coreProperties>
</file>